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699E4" w14:textId="77777777" w:rsidR="00187189" w:rsidRDefault="00000000">
      <w:pPr>
        <w:jc w:val="both"/>
        <w:rPr>
          <w:sz w:val="24"/>
          <w:szCs w:val="24"/>
        </w:rPr>
      </w:pPr>
      <w:r>
        <w:rPr>
          <w:sz w:val="24"/>
          <w:szCs w:val="24"/>
        </w:rPr>
        <w:t>[Name of the Editor-in-Charge]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109A9F5D" w14:textId="77777777" w:rsidR="00187189" w:rsidRDefault="00000000">
      <w:pPr>
        <w:jc w:val="both"/>
        <w:rPr>
          <w:sz w:val="24"/>
          <w:szCs w:val="24"/>
        </w:rPr>
      </w:pPr>
      <w:r>
        <w:rPr>
          <w:sz w:val="24"/>
          <w:szCs w:val="24"/>
        </w:rPr>
        <w:t>[Affiliation]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[Place]</w:t>
      </w:r>
    </w:p>
    <w:p w14:paraId="16E07CF8" w14:textId="77777777" w:rsidR="00187189" w:rsidRDefault="00000000">
      <w:pPr>
        <w:jc w:val="both"/>
        <w:rPr>
          <w:sz w:val="24"/>
          <w:szCs w:val="24"/>
        </w:rPr>
      </w:pPr>
      <w:r>
        <w:rPr>
          <w:sz w:val="24"/>
          <w:szCs w:val="24"/>
        </w:rPr>
        <w:t>[Address]</w:t>
      </w:r>
    </w:p>
    <w:p w14:paraId="3D26E2D4" w14:textId="77777777" w:rsidR="00187189" w:rsidRDefault="00187189">
      <w:pPr>
        <w:jc w:val="both"/>
        <w:rPr>
          <w:sz w:val="24"/>
          <w:szCs w:val="24"/>
        </w:rPr>
      </w:pPr>
    </w:p>
    <w:p w14:paraId="17D8A35A" w14:textId="77777777" w:rsidR="00187189" w:rsidRDefault="00187189">
      <w:pPr>
        <w:jc w:val="both"/>
        <w:rPr>
          <w:sz w:val="24"/>
          <w:szCs w:val="24"/>
        </w:rPr>
      </w:pPr>
    </w:p>
    <w:p w14:paraId="6CFF8058" w14:textId="77777777" w:rsidR="00187189" w:rsidRDefault="00000000">
      <w:pPr>
        <w:jc w:val="both"/>
        <w:rPr>
          <w:sz w:val="24"/>
          <w:szCs w:val="24"/>
        </w:rPr>
      </w:pPr>
      <w:r>
        <w:rPr>
          <w:sz w:val="24"/>
          <w:szCs w:val="24"/>
        </w:rPr>
        <w:t xml:space="preserve">Dear Prof. [Editor's last name], </w:t>
      </w:r>
    </w:p>
    <w:p w14:paraId="20EBA934" w14:textId="77777777" w:rsidR="00187189" w:rsidRDefault="00187189">
      <w:pPr>
        <w:jc w:val="both"/>
        <w:rPr>
          <w:sz w:val="24"/>
          <w:szCs w:val="24"/>
        </w:rPr>
      </w:pPr>
    </w:p>
    <w:p w14:paraId="0BC705D6" w14:textId="77777777" w:rsidR="00187189" w:rsidRDefault="00000000">
      <w:pPr>
        <w:jc w:val="both"/>
        <w:rPr>
          <w:sz w:val="24"/>
          <w:szCs w:val="24"/>
        </w:rPr>
      </w:pPr>
      <w:r>
        <w:rPr>
          <w:sz w:val="24"/>
          <w:szCs w:val="24"/>
        </w:rPr>
        <w:t xml:space="preserve">I would like to submit the revised manuscript titled "[Manuscript Title]" ([Ref. No.]) </w:t>
      </w:r>
      <w:r w:rsidR="00D11F63">
        <w:rPr>
          <w:sz w:val="24"/>
          <w:szCs w:val="24"/>
        </w:rPr>
        <w:t>t</w:t>
      </w:r>
      <w:r>
        <w:rPr>
          <w:sz w:val="24"/>
          <w:szCs w:val="24"/>
        </w:rPr>
        <w:t xml:space="preserve">o </w:t>
      </w:r>
      <w:r w:rsidR="00D11F63">
        <w:rPr>
          <w:sz w:val="24"/>
          <w:szCs w:val="24"/>
        </w:rPr>
        <w:t>Artificial Intelligence Advances in Education,</w:t>
      </w:r>
      <w:r>
        <w:rPr>
          <w:sz w:val="24"/>
          <w:szCs w:val="24"/>
        </w:rPr>
        <w:t xml:space="preserve"> We have carefully studied the reviewers' comments and revised the manuscript accordingly. Below, please </w:t>
      </w:r>
      <w:proofErr w:type="gramStart"/>
      <w:r>
        <w:rPr>
          <w:sz w:val="24"/>
          <w:szCs w:val="24"/>
        </w:rPr>
        <w:t>find</w:t>
      </w:r>
      <w:proofErr w:type="gramEnd"/>
      <w:r>
        <w:rPr>
          <w:sz w:val="24"/>
          <w:szCs w:val="24"/>
        </w:rPr>
        <w:t xml:space="preserve"> our detailed response to the comments and suggestions written in </w:t>
      </w:r>
      <w:r>
        <w:rPr>
          <w:color w:val="00B050"/>
          <w:sz w:val="24"/>
          <w:szCs w:val="24"/>
        </w:rPr>
        <w:t>green</w:t>
      </w:r>
      <w:r>
        <w:rPr>
          <w:sz w:val="24"/>
          <w:szCs w:val="24"/>
        </w:rPr>
        <w:t xml:space="preserve"> for clarity reasons. The changes in the revised manuscript are highlighted in</w:t>
      </w:r>
      <w:r>
        <w:rPr>
          <w:sz w:val="24"/>
          <w:szCs w:val="24"/>
          <w:highlight w:val="green"/>
        </w:rPr>
        <w:t> green</w:t>
      </w:r>
      <w:r>
        <w:rPr>
          <w:sz w:val="24"/>
          <w:szCs w:val="24"/>
        </w:rPr>
        <w:t xml:space="preserve">.   </w:t>
      </w:r>
    </w:p>
    <w:p w14:paraId="6D37A354" w14:textId="77777777" w:rsidR="00187189" w:rsidRDefault="00187189">
      <w:pPr>
        <w:jc w:val="both"/>
        <w:rPr>
          <w:sz w:val="24"/>
          <w:szCs w:val="24"/>
        </w:rPr>
      </w:pPr>
    </w:p>
    <w:p w14:paraId="0A81BD63" w14:textId="77777777" w:rsidR="00187189" w:rsidRDefault="00187189">
      <w:pPr>
        <w:jc w:val="both"/>
        <w:rPr>
          <w:sz w:val="24"/>
          <w:szCs w:val="24"/>
        </w:rPr>
      </w:pPr>
    </w:p>
    <w:p w14:paraId="2E4B39C9" w14:textId="77777777" w:rsidR="00187189" w:rsidRDefault="00000000">
      <w:pPr>
        <w:jc w:val="both"/>
        <w:rPr>
          <w:sz w:val="24"/>
          <w:szCs w:val="24"/>
        </w:rPr>
      </w:pPr>
      <w:r>
        <w:rPr>
          <w:sz w:val="24"/>
          <w:szCs w:val="24"/>
        </w:rPr>
        <w:t xml:space="preserve">In anticipation of your response,   </w:t>
      </w:r>
    </w:p>
    <w:p w14:paraId="16F49E0D" w14:textId="77777777" w:rsidR="00187189" w:rsidRDefault="00187189">
      <w:pPr>
        <w:jc w:val="both"/>
        <w:rPr>
          <w:sz w:val="24"/>
          <w:szCs w:val="24"/>
        </w:rPr>
      </w:pPr>
    </w:p>
    <w:p w14:paraId="41601DE2" w14:textId="77777777" w:rsidR="00187189" w:rsidRDefault="00000000">
      <w:pPr>
        <w:jc w:val="both"/>
        <w:rPr>
          <w:sz w:val="24"/>
          <w:szCs w:val="24"/>
        </w:rPr>
      </w:pPr>
      <w:r>
        <w:rPr>
          <w:sz w:val="24"/>
          <w:szCs w:val="24"/>
        </w:rPr>
        <w:t xml:space="preserve">Sincerely yours,  </w:t>
      </w:r>
    </w:p>
    <w:p w14:paraId="1F6733AE" w14:textId="77777777" w:rsidR="00187189" w:rsidRDefault="00000000">
      <w:pPr>
        <w:jc w:val="both"/>
        <w:rPr>
          <w:sz w:val="24"/>
          <w:szCs w:val="24"/>
        </w:rPr>
      </w:pPr>
      <w:r>
        <w:rPr>
          <w:sz w:val="24"/>
          <w:szCs w:val="24"/>
        </w:rPr>
        <w:t>Corresponding author</w:t>
      </w:r>
    </w:p>
    <w:p w14:paraId="5536661D" w14:textId="77777777" w:rsidR="00187189" w:rsidRDefault="00187189">
      <w:pPr>
        <w:jc w:val="both"/>
        <w:rPr>
          <w:sz w:val="24"/>
          <w:szCs w:val="24"/>
        </w:rPr>
      </w:pPr>
    </w:p>
    <w:p w14:paraId="22F84074" w14:textId="77777777" w:rsidR="00187189" w:rsidRDefault="00187189">
      <w:pPr>
        <w:jc w:val="both"/>
        <w:rPr>
          <w:color w:val="FF0000"/>
          <w:sz w:val="24"/>
          <w:szCs w:val="24"/>
        </w:rPr>
      </w:pPr>
    </w:p>
    <w:tbl>
      <w:tblPr>
        <w:tblStyle w:val="a1"/>
        <w:tblW w:w="90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00"/>
        <w:gridCol w:w="4790"/>
      </w:tblGrid>
      <w:tr w:rsidR="00187189" w14:paraId="682C6223" w14:textId="77777777" w:rsidTr="00D802BB">
        <w:trPr>
          <w:trHeight w:val="440"/>
          <w:jc w:val="center"/>
        </w:trPr>
        <w:tc>
          <w:tcPr>
            <w:tcW w:w="9090" w:type="dxa"/>
            <w:gridSpan w:val="2"/>
            <w:tcMar>
              <w:top w:w="100" w:type="dxa"/>
              <w:left w:w="100" w:type="dxa"/>
              <w:bottom w:w="100" w:type="dxa"/>
              <w:right w:w="100" w:type="dxa"/>
            </w:tcMar>
          </w:tcPr>
          <w:p w14:paraId="28CD546B" w14:textId="77777777" w:rsidR="00187189" w:rsidRDefault="00000000">
            <w:pPr>
              <w:jc w:val="center"/>
              <w:rPr>
                <w:sz w:val="24"/>
                <w:szCs w:val="24"/>
              </w:rPr>
            </w:pPr>
            <w:r>
              <w:rPr>
                <w:sz w:val="24"/>
                <w:szCs w:val="24"/>
              </w:rPr>
              <w:t>Editor and Reviewer comments</w:t>
            </w:r>
          </w:p>
        </w:tc>
      </w:tr>
      <w:tr w:rsidR="00187189" w14:paraId="51885471" w14:textId="77777777" w:rsidTr="00D802BB">
        <w:trPr>
          <w:trHeight w:val="440"/>
          <w:jc w:val="center"/>
        </w:trPr>
        <w:tc>
          <w:tcPr>
            <w:tcW w:w="9090" w:type="dxa"/>
            <w:gridSpan w:val="2"/>
            <w:tcMar>
              <w:top w:w="100" w:type="dxa"/>
              <w:left w:w="100" w:type="dxa"/>
              <w:bottom w:w="100" w:type="dxa"/>
              <w:right w:w="100" w:type="dxa"/>
            </w:tcMar>
          </w:tcPr>
          <w:p w14:paraId="09BDCDAE" w14:textId="77777777" w:rsidR="00187189" w:rsidRDefault="00000000">
            <w:pPr>
              <w:widowControl w:val="0"/>
              <w:spacing w:line="240" w:lineRule="auto"/>
              <w:jc w:val="center"/>
              <w:rPr>
                <w:sz w:val="24"/>
                <w:szCs w:val="24"/>
              </w:rPr>
            </w:pPr>
            <w:r>
              <w:rPr>
                <w:sz w:val="24"/>
                <w:szCs w:val="24"/>
              </w:rPr>
              <w:t xml:space="preserve">Reviewer 1 </w:t>
            </w:r>
          </w:p>
        </w:tc>
      </w:tr>
      <w:tr w:rsidR="00187189" w14:paraId="2F3AC25B" w14:textId="77777777" w:rsidTr="00D802BB">
        <w:trPr>
          <w:jc w:val="center"/>
        </w:trPr>
        <w:tc>
          <w:tcPr>
            <w:tcW w:w="4300" w:type="dxa"/>
            <w:tcMar>
              <w:top w:w="100" w:type="dxa"/>
              <w:left w:w="100" w:type="dxa"/>
              <w:bottom w:w="100" w:type="dxa"/>
              <w:right w:w="100" w:type="dxa"/>
            </w:tcMar>
          </w:tcPr>
          <w:p w14:paraId="761C50C8" w14:textId="77777777" w:rsidR="00187189" w:rsidRDefault="00000000">
            <w:pPr>
              <w:widowControl w:val="0"/>
              <w:pBdr>
                <w:top w:val="nil"/>
                <w:left w:val="nil"/>
                <w:bottom w:val="nil"/>
                <w:right w:val="nil"/>
                <w:between w:val="nil"/>
              </w:pBdr>
              <w:spacing w:line="240" w:lineRule="auto"/>
              <w:rPr>
                <w:sz w:val="24"/>
                <w:szCs w:val="24"/>
              </w:rPr>
            </w:pPr>
            <w:r>
              <w:rPr>
                <w:sz w:val="24"/>
                <w:szCs w:val="24"/>
              </w:rPr>
              <w:t>Comment # 1</w:t>
            </w:r>
          </w:p>
        </w:tc>
        <w:tc>
          <w:tcPr>
            <w:tcW w:w="4790" w:type="dxa"/>
            <w:tcMar>
              <w:top w:w="100" w:type="dxa"/>
              <w:left w:w="100" w:type="dxa"/>
              <w:bottom w:w="100" w:type="dxa"/>
              <w:right w:w="100" w:type="dxa"/>
            </w:tcMar>
          </w:tcPr>
          <w:p w14:paraId="375411C7" w14:textId="77777777" w:rsidR="00187189" w:rsidRDefault="00000000">
            <w:pPr>
              <w:widowControl w:val="0"/>
              <w:pBdr>
                <w:top w:val="nil"/>
                <w:left w:val="nil"/>
                <w:bottom w:val="nil"/>
                <w:right w:val="nil"/>
                <w:between w:val="nil"/>
              </w:pBdr>
              <w:spacing w:line="240" w:lineRule="auto"/>
              <w:rPr>
                <w:sz w:val="24"/>
                <w:szCs w:val="24"/>
              </w:rPr>
            </w:pPr>
            <w:r>
              <w:rPr>
                <w:sz w:val="24"/>
                <w:szCs w:val="24"/>
              </w:rPr>
              <w:t xml:space="preserve">Our response </w:t>
            </w:r>
          </w:p>
        </w:tc>
      </w:tr>
      <w:tr w:rsidR="00187189" w14:paraId="7A3EE7D0" w14:textId="77777777" w:rsidTr="00D802BB">
        <w:trPr>
          <w:jc w:val="center"/>
        </w:trPr>
        <w:tc>
          <w:tcPr>
            <w:tcW w:w="4300" w:type="dxa"/>
            <w:tcMar>
              <w:top w:w="100" w:type="dxa"/>
              <w:left w:w="100" w:type="dxa"/>
              <w:bottom w:w="100" w:type="dxa"/>
              <w:right w:w="100" w:type="dxa"/>
            </w:tcMar>
          </w:tcPr>
          <w:p w14:paraId="7C3EE656" w14:textId="77777777" w:rsidR="00187189" w:rsidRDefault="00000000">
            <w:pPr>
              <w:jc w:val="both"/>
              <w:rPr>
                <w:sz w:val="24"/>
                <w:szCs w:val="24"/>
              </w:rPr>
            </w:pPr>
            <w:r>
              <w:rPr>
                <w:sz w:val="24"/>
                <w:szCs w:val="24"/>
              </w:rPr>
              <w:t xml:space="preserve">Add the comments exactly as they are presented. Do not correct any grammatical errors in the reviewer's comments. Break down the comments into smaller pieces to ensure you address all comments appropriately. Under any circumstances, do not alter the comments. </w:t>
            </w:r>
          </w:p>
          <w:p w14:paraId="141763D0" w14:textId="77777777" w:rsidR="00187189" w:rsidRDefault="00187189">
            <w:pPr>
              <w:widowControl w:val="0"/>
              <w:pBdr>
                <w:top w:val="nil"/>
                <w:left w:val="nil"/>
                <w:bottom w:val="nil"/>
                <w:right w:val="nil"/>
                <w:between w:val="nil"/>
              </w:pBdr>
              <w:spacing w:line="240" w:lineRule="auto"/>
              <w:rPr>
                <w:color w:val="FF0000"/>
                <w:sz w:val="24"/>
                <w:szCs w:val="24"/>
              </w:rPr>
            </w:pPr>
          </w:p>
        </w:tc>
        <w:tc>
          <w:tcPr>
            <w:tcW w:w="4790" w:type="dxa"/>
            <w:tcMar>
              <w:top w:w="100" w:type="dxa"/>
              <w:left w:w="100" w:type="dxa"/>
              <w:bottom w:w="100" w:type="dxa"/>
              <w:right w:w="100" w:type="dxa"/>
            </w:tcMar>
          </w:tcPr>
          <w:p w14:paraId="605CCBB2" w14:textId="77777777" w:rsidR="00187189" w:rsidRDefault="00000000">
            <w:pPr>
              <w:jc w:val="both"/>
              <w:rPr>
                <w:color w:val="00B050"/>
                <w:sz w:val="24"/>
                <w:szCs w:val="24"/>
              </w:rPr>
            </w:pPr>
            <w:r>
              <w:rPr>
                <w:color w:val="00B050"/>
                <w:sz w:val="24"/>
                <w:szCs w:val="24"/>
              </w:rPr>
              <w:t xml:space="preserve">Response: Provide a detailed response using respectful and appropriate language. Clearly explain the changes you have made in response to the comments. Indicate the exact locations in the manuscript where these changes have been made to facilitate easy review by the reviewers. Page, Line. </w:t>
            </w:r>
          </w:p>
          <w:p w14:paraId="62FF6126" w14:textId="77777777" w:rsidR="00187189" w:rsidRDefault="00187189">
            <w:pPr>
              <w:widowControl w:val="0"/>
              <w:pBdr>
                <w:top w:val="nil"/>
                <w:left w:val="nil"/>
                <w:bottom w:val="nil"/>
                <w:right w:val="nil"/>
                <w:between w:val="nil"/>
              </w:pBdr>
              <w:spacing w:line="240" w:lineRule="auto"/>
              <w:rPr>
                <w:color w:val="FF0000"/>
                <w:sz w:val="24"/>
                <w:szCs w:val="24"/>
              </w:rPr>
            </w:pPr>
          </w:p>
        </w:tc>
      </w:tr>
      <w:tr w:rsidR="00187189" w14:paraId="3E2F22EA" w14:textId="77777777" w:rsidTr="00D802BB">
        <w:trPr>
          <w:jc w:val="center"/>
        </w:trPr>
        <w:tc>
          <w:tcPr>
            <w:tcW w:w="4300" w:type="dxa"/>
            <w:tcMar>
              <w:top w:w="100" w:type="dxa"/>
              <w:left w:w="100" w:type="dxa"/>
              <w:bottom w:w="100" w:type="dxa"/>
              <w:right w:w="100" w:type="dxa"/>
            </w:tcMar>
          </w:tcPr>
          <w:p w14:paraId="5A4FFDD0" w14:textId="77777777" w:rsidR="00187189" w:rsidRDefault="00D11F63">
            <w:pPr>
              <w:jc w:val="both"/>
              <w:rPr>
                <w:sz w:val="24"/>
                <w:szCs w:val="24"/>
              </w:rPr>
            </w:pPr>
            <w:r>
              <w:rPr>
                <w:sz w:val="24"/>
                <w:szCs w:val="24"/>
              </w:rPr>
              <w:t>Comment # 2</w:t>
            </w:r>
          </w:p>
        </w:tc>
        <w:tc>
          <w:tcPr>
            <w:tcW w:w="4790" w:type="dxa"/>
            <w:tcMar>
              <w:top w:w="100" w:type="dxa"/>
              <w:left w:w="100" w:type="dxa"/>
              <w:bottom w:w="100" w:type="dxa"/>
              <w:right w:w="100" w:type="dxa"/>
            </w:tcMar>
          </w:tcPr>
          <w:p w14:paraId="49C8FA17" w14:textId="77777777" w:rsidR="00187189" w:rsidRDefault="00187189">
            <w:pPr>
              <w:jc w:val="both"/>
              <w:rPr>
                <w:color w:val="00B050"/>
                <w:sz w:val="24"/>
                <w:szCs w:val="24"/>
              </w:rPr>
            </w:pPr>
          </w:p>
        </w:tc>
      </w:tr>
      <w:tr w:rsidR="00187189" w14:paraId="67AD9F59" w14:textId="77777777" w:rsidTr="00D802BB">
        <w:trPr>
          <w:jc w:val="center"/>
        </w:trPr>
        <w:tc>
          <w:tcPr>
            <w:tcW w:w="4300" w:type="dxa"/>
            <w:tcMar>
              <w:top w:w="100" w:type="dxa"/>
              <w:left w:w="100" w:type="dxa"/>
              <w:bottom w:w="100" w:type="dxa"/>
              <w:right w:w="100" w:type="dxa"/>
            </w:tcMar>
          </w:tcPr>
          <w:p w14:paraId="315B4DB1" w14:textId="77777777" w:rsidR="00187189" w:rsidRDefault="00D11F63">
            <w:pPr>
              <w:jc w:val="both"/>
              <w:rPr>
                <w:sz w:val="24"/>
                <w:szCs w:val="24"/>
              </w:rPr>
            </w:pPr>
            <w:r>
              <w:rPr>
                <w:sz w:val="24"/>
                <w:szCs w:val="24"/>
              </w:rPr>
              <w:lastRenderedPageBreak/>
              <w:t>Comment # 3</w:t>
            </w:r>
          </w:p>
        </w:tc>
        <w:tc>
          <w:tcPr>
            <w:tcW w:w="4790" w:type="dxa"/>
            <w:tcMar>
              <w:top w:w="100" w:type="dxa"/>
              <w:left w:w="100" w:type="dxa"/>
              <w:bottom w:w="100" w:type="dxa"/>
              <w:right w:w="100" w:type="dxa"/>
            </w:tcMar>
          </w:tcPr>
          <w:p w14:paraId="16C03B3F" w14:textId="77777777" w:rsidR="00187189" w:rsidRDefault="00187189">
            <w:pPr>
              <w:jc w:val="both"/>
              <w:rPr>
                <w:color w:val="00B050"/>
                <w:sz w:val="24"/>
                <w:szCs w:val="24"/>
              </w:rPr>
            </w:pPr>
          </w:p>
        </w:tc>
      </w:tr>
      <w:tr w:rsidR="00187189" w14:paraId="124E1867" w14:textId="77777777" w:rsidTr="00D802BB">
        <w:trPr>
          <w:trHeight w:val="440"/>
          <w:jc w:val="center"/>
        </w:trPr>
        <w:tc>
          <w:tcPr>
            <w:tcW w:w="9090" w:type="dxa"/>
            <w:gridSpan w:val="2"/>
            <w:tcMar>
              <w:top w:w="100" w:type="dxa"/>
              <w:left w:w="100" w:type="dxa"/>
              <w:bottom w:w="100" w:type="dxa"/>
              <w:right w:w="100" w:type="dxa"/>
            </w:tcMar>
          </w:tcPr>
          <w:p w14:paraId="0AC713C5" w14:textId="77777777" w:rsidR="00187189" w:rsidRDefault="00000000">
            <w:pPr>
              <w:spacing w:line="240" w:lineRule="auto"/>
              <w:jc w:val="center"/>
              <w:rPr>
                <w:sz w:val="24"/>
                <w:szCs w:val="24"/>
              </w:rPr>
            </w:pPr>
            <w:r>
              <w:rPr>
                <w:sz w:val="24"/>
                <w:szCs w:val="24"/>
              </w:rPr>
              <w:t>Reviewer 2</w:t>
            </w:r>
          </w:p>
        </w:tc>
      </w:tr>
      <w:tr w:rsidR="00187189" w14:paraId="57657F22" w14:textId="77777777" w:rsidTr="00D802BB">
        <w:trPr>
          <w:jc w:val="center"/>
        </w:trPr>
        <w:tc>
          <w:tcPr>
            <w:tcW w:w="4300" w:type="dxa"/>
            <w:tcMar>
              <w:top w:w="100" w:type="dxa"/>
              <w:left w:w="100" w:type="dxa"/>
              <w:bottom w:w="100" w:type="dxa"/>
              <w:right w:w="100" w:type="dxa"/>
            </w:tcMar>
          </w:tcPr>
          <w:p w14:paraId="590AE4DC" w14:textId="77777777" w:rsidR="00187189" w:rsidRDefault="00000000">
            <w:pPr>
              <w:widowControl w:val="0"/>
              <w:spacing w:line="240" w:lineRule="auto"/>
              <w:rPr>
                <w:sz w:val="24"/>
                <w:szCs w:val="24"/>
              </w:rPr>
            </w:pPr>
            <w:r>
              <w:rPr>
                <w:sz w:val="24"/>
                <w:szCs w:val="24"/>
              </w:rPr>
              <w:t>Comment # 1</w:t>
            </w:r>
          </w:p>
        </w:tc>
        <w:tc>
          <w:tcPr>
            <w:tcW w:w="4790" w:type="dxa"/>
            <w:tcMar>
              <w:top w:w="100" w:type="dxa"/>
              <w:left w:w="100" w:type="dxa"/>
              <w:bottom w:w="100" w:type="dxa"/>
              <w:right w:w="100" w:type="dxa"/>
            </w:tcMar>
          </w:tcPr>
          <w:p w14:paraId="11FAA3AB" w14:textId="77777777" w:rsidR="00187189" w:rsidRDefault="00000000">
            <w:pPr>
              <w:spacing w:line="240" w:lineRule="auto"/>
              <w:jc w:val="both"/>
              <w:rPr>
                <w:sz w:val="24"/>
                <w:szCs w:val="24"/>
              </w:rPr>
            </w:pPr>
            <w:r>
              <w:rPr>
                <w:sz w:val="24"/>
                <w:szCs w:val="24"/>
              </w:rPr>
              <w:t xml:space="preserve">Our response </w:t>
            </w:r>
          </w:p>
        </w:tc>
      </w:tr>
      <w:tr w:rsidR="00187189" w14:paraId="2005A3F7" w14:textId="77777777" w:rsidTr="00D802BB">
        <w:trPr>
          <w:jc w:val="center"/>
        </w:trPr>
        <w:tc>
          <w:tcPr>
            <w:tcW w:w="4300" w:type="dxa"/>
            <w:tcMar>
              <w:top w:w="100" w:type="dxa"/>
              <w:left w:w="100" w:type="dxa"/>
              <w:bottom w:w="100" w:type="dxa"/>
              <w:right w:w="100" w:type="dxa"/>
            </w:tcMar>
          </w:tcPr>
          <w:p w14:paraId="6BCB150A" w14:textId="77777777" w:rsidR="00187189" w:rsidRDefault="00000000">
            <w:pPr>
              <w:jc w:val="both"/>
              <w:rPr>
                <w:sz w:val="24"/>
                <w:szCs w:val="24"/>
              </w:rPr>
            </w:pPr>
            <w:r>
              <w:rPr>
                <w:sz w:val="24"/>
                <w:szCs w:val="24"/>
              </w:rPr>
              <w:t xml:space="preserve">Add the comments exactly as they are presented. Break down the comments into smaller pieces to ensure you address all comments appropriately. Under any circumstances, do not alter the comments. </w:t>
            </w:r>
          </w:p>
          <w:p w14:paraId="68F30ABB" w14:textId="77777777" w:rsidR="00187189" w:rsidRDefault="00187189">
            <w:pPr>
              <w:spacing w:line="240" w:lineRule="auto"/>
              <w:jc w:val="both"/>
              <w:rPr>
                <w:color w:val="FF0000"/>
                <w:sz w:val="24"/>
                <w:szCs w:val="24"/>
              </w:rPr>
            </w:pPr>
          </w:p>
        </w:tc>
        <w:tc>
          <w:tcPr>
            <w:tcW w:w="4790" w:type="dxa"/>
            <w:tcMar>
              <w:top w:w="100" w:type="dxa"/>
              <w:left w:w="100" w:type="dxa"/>
              <w:bottom w:w="100" w:type="dxa"/>
              <w:right w:w="100" w:type="dxa"/>
            </w:tcMar>
          </w:tcPr>
          <w:p w14:paraId="4EEF8991" w14:textId="77777777" w:rsidR="00187189" w:rsidRDefault="00000000">
            <w:pPr>
              <w:jc w:val="both"/>
              <w:rPr>
                <w:color w:val="00B050"/>
                <w:sz w:val="24"/>
                <w:szCs w:val="24"/>
              </w:rPr>
            </w:pPr>
            <w:r>
              <w:rPr>
                <w:color w:val="00B050"/>
                <w:sz w:val="24"/>
                <w:szCs w:val="24"/>
              </w:rPr>
              <w:t xml:space="preserve">Response: Provide a detailed response using respectful and appropriate language. Clearly explain the changes you have made in response to the comments. Indicate the exact locations in the manuscript where these changes have been made to facilitate easy review by the reviewers. Page, Line. </w:t>
            </w:r>
          </w:p>
          <w:p w14:paraId="567D4D27" w14:textId="77777777" w:rsidR="00187189" w:rsidRDefault="00187189">
            <w:pPr>
              <w:spacing w:line="240" w:lineRule="auto"/>
              <w:jc w:val="both"/>
              <w:rPr>
                <w:color w:val="FF0000"/>
                <w:sz w:val="24"/>
                <w:szCs w:val="24"/>
              </w:rPr>
            </w:pPr>
          </w:p>
        </w:tc>
      </w:tr>
      <w:tr w:rsidR="00187189" w14:paraId="3883AF94" w14:textId="77777777" w:rsidTr="00D802BB">
        <w:trPr>
          <w:jc w:val="center"/>
        </w:trPr>
        <w:tc>
          <w:tcPr>
            <w:tcW w:w="4300" w:type="dxa"/>
            <w:tcMar>
              <w:top w:w="100" w:type="dxa"/>
              <w:left w:w="100" w:type="dxa"/>
              <w:bottom w:w="100" w:type="dxa"/>
              <w:right w:w="100" w:type="dxa"/>
            </w:tcMar>
          </w:tcPr>
          <w:p w14:paraId="1370098F" w14:textId="77777777" w:rsidR="00187189" w:rsidRDefault="00D11F63">
            <w:pPr>
              <w:jc w:val="both"/>
              <w:rPr>
                <w:sz w:val="24"/>
                <w:szCs w:val="24"/>
              </w:rPr>
            </w:pPr>
            <w:r>
              <w:rPr>
                <w:sz w:val="24"/>
                <w:szCs w:val="24"/>
              </w:rPr>
              <w:t>Comment # 2</w:t>
            </w:r>
          </w:p>
        </w:tc>
        <w:tc>
          <w:tcPr>
            <w:tcW w:w="4790" w:type="dxa"/>
            <w:tcMar>
              <w:top w:w="100" w:type="dxa"/>
              <w:left w:w="100" w:type="dxa"/>
              <w:bottom w:w="100" w:type="dxa"/>
              <w:right w:w="100" w:type="dxa"/>
            </w:tcMar>
          </w:tcPr>
          <w:p w14:paraId="4C2B69B9" w14:textId="77777777" w:rsidR="00187189" w:rsidRDefault="00187189">
            <w:pPr>
              <w:jc w:val="both"/>
              <w:rPr>
                <w:color w:val="00B050"/>
                <w:sz w:val="24"/>
                <w:szCs w:val="24"/>
              </w:rPr>
            </w:pPr>
          </w:p>
        </w:tc>
      </w:tr>
      <w:tr w:rsidR="00187189" w14:paraId="25BDCCED" w14:textId="77777777" w:rsidTr="00D802BB">
        <w:trPr>
          <w:jc w:val="center"/>
        </w:trPr>
        <w:tc>
          <w:tcPr>
            <w:tcW w:w="4300" w:type="dxa"/>
            <w:tcMar>
              <w:top w:w="100" w:type="dxa"/>
              <w:left w:w="100" w:type="dxa"/>
              <w:bottom w:w="100" w:type="dxa"/>
              <w:right w:w="100" w:type="dxa"/>
            </w:tcMar>
          </w:tcPr>
          <w:p w14:paraId="2EF3A4A5" w14:textId="77777777" w:rsidR="00187189" w:rsidRDefault="00D11F63">
            <w:pPr>
              <w:jc w:val="both"/>
              <w:rPr>
                <w:sz w:val="24"/>
                <w:szCs w:val="24"/>
              </w:rPr>
            </w:pPr>
            <w:r>
              <w:rPr>
                <w:sz w:val="24"/>
                <w:szCs w:val="24"/>
              </w:rPr>
              <w:t>Comment # 3</w:t>
            </w:r>
          </w:p>
        </w:tc>
        <w:tc>
          <w:tcPr>
            <w:tcW w:w="4790" w:type="dxa"/>
            <w:tcMar>
              <w:top w:w="100" w:type="dxa"/>
              <w:left w:w="100" w:type="dxa"/>
              <w:bottom w:w="100" w:type="dxa"/>
              <w:right w:w="100" w:type="dxa"/>
            </w:tcMar>
          </w:tcPr>
          <w:p w14:paraId="54002CA6" w14:textId="77777777" w:rsidR="00187189" w:rsidRDefault="00187189">
            <w:pPr>
              <w:jc w:val="both"/>
              <w:rPr>
                <w:color w:val="00B050"/>
                <w:sz w:val="24"/>
                <w:szCs w:val="24"/>
              </w:rPr>
            </w:pPr>
          </w:p>
        </w:tc>
      </w:tr>
    </w:tbl>
    <w:p w14:paraId="7D6B53CB" w14:textId="77777777" w:rsidR="00187189" w:rsidRDefault="00187189">
      <w:pPr>
        <w:jc w:val="both"/>
        <w:rPr>
          <w:color w:val="FF0000"/>
          <w:sz w:val="24"/>
          <w:szCs w:val="24"/>
        </w:rPr>
      </w:pPr>
    </w:p>
    <w:p w14:paraId="197A9FB0" w14:textId="77777777" w:rsidR="00187189" w:rsidRDefault="00187189">
      <w:pPr>
        <w:jc w:val="both"/>
        <w:rPr>
          <w:color w:val="FF0000"/>
          <w:sz w:val="24"/>
          <w:szCs w:val="24"/>
        </w:rPr>
      </w:pPr>
    </w:p>
    <w:p w14:paraId="104CF00B" w14:textId="77777777" w:rsidR="00187189" w:rsidRDefault="00187189" w:rsidP="00D11F63">
      <w:pPr>
        <w:ind w:left="720"/>
        <w:jc w:val="both"/>
        <w:rPr>
          <w:color w:val="00B050"/>
          <w:sz w:val="24"/>
          <w:szCs w:val="24"/>
        </w:rPr>
      </w:pPr>
    </w:p>
    <w:sectPr w:rsidR="00187189" w:rsidSect="00D802BB">
      <w:headerReference w:type="default" r:id="rId8"/>
      <w:footerReference w:type="default" r:id="rId9"/>
      <w:pgSz w:w="12240" w:h="15840"/>
      <w:pgMar w:top="246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D275" w14:textId="77777777" w:rsidR="00226D5F" w:rsidRDefault="00226D5F" w:rsidP="00D11F63">
      <w:pPr>
        <w:spacing w:line="240" w:lineRule="auto"/>
      </w:pPr>
      <w:r>
        <w:separator/>
      </w:r>
    </w:p>
  </w:endnote>
  <w:endnote w:type="continuationSeparator" w:id="0">
    <w:p w14:paraId="588F2579" w14:textId="77777777" w:rsidR="00226D5F" w:rsidRDefault="00226D5F" w:rsidP="00D11F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F7D3" w14:textId="0F4E49D6" w:rsidR="00D802BB" w:rsidRPr="00D802BB" w:rsidRDefault="00D802BB" w:rsidP="00D802BB">
    <w:pPr>
      <w:pStyle w:val="Header"/>
      <w:tabs>
        <w:tab w:val="left" w:pos="6300"/>
      </w:tabs>
      <w:rPr>
        <w:b/>
        <w:bCs/>
        <w:color w:val="7A1CAC"/>
      </w:rPr>
    </w:pPr>
    <w:hyperlink r:id="rId1" w:history="1">
      <w:r w:rsidRPr="00D802BB">
        <w:rPr>
          <w:b/>
          <w:bCs/>
          <w:color w:val="7A1CAC"/>
        </w:rPr>
        <w:t>www.scs-journals.com/journals/aiaie/</w:t>
      </w:r>
    </w:hyperlink>
    <w:r w:rsidRPr="00D802BB">
      <w:rPr>
        <w:b/>
        <w:bCs/>
        <w:color w:val="7A1CAC"/>
      </w:rPr>
      <w:tab/>
    </w:r>
    <w:r w:rsidRPr="00D802BB">
      <w:rPr>
        <w:b/>
        <w:bCs/>
        <w:color w:val="7A1CAC"/>
      </w:rPr>
      <w:tab/>
    </w:r>
    <w:hyperlink r:id="rId2" w:history="1">
      <w:r w:rsidRPr="00D802BB">
        <w:rPr>
          <w:b/>
          <w:bCs/>
          <w:color w:val="7A1CAC"/>
        </w:rPr>
        <w:t>aiaie@scs-journals.com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AB96" w14:textId="77777777" w:rsidR="00226D5F" w:rsidRDefault="00226D5F" w:rsidP="00D11F63">
      <w:pPr>
        <w:spacing w:line="240" w:lineRule="auto"/>
      </w:pPr>
      <w:r>
        <w:separator/>
      </w:r>
    </w:p>
  </w:footnote>
  <w:footnote w:type="continuationSeparator" w:id="0">
    <w:p w14:paraId="73ED355D" w14:textId="77777777" w:rsidR="00226D5F" w:rsidRDefault="00226D5F" w:rsidP="00D11F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D93B" w14:textId="48319366" w:rsidR="00D11F63" w:rsidRDefault="00D802BB" w:rsidP="00D11F63">
    <w:pPr>
      <w:pStyle w:val="Header"/>
      <w:jc w:val="center"/>
    </w:pPr>
    <w:r>
      <w:rPr>
        <w:noProof/>
      </w:rPr>
      <w:drawing>
        <wp:anchor distT="0" distB="0" distL="114300" distR="114300" simplePos="0" relativeHeight="251659264" behindDoc="0" locked="0" layoutInCell="1" allowOverlap="1" wp14:anchorId="14924FB9" wp14:editId="1E0C485F">
          <wp:simplePos x="0" y="0"/>
          <wp:positionH relativeFrom="column">
            <wp:posOffset>5021580</wp:posOffset>
          </wp:positionH>
          <wp:positionV relativeFrom="paragraph">
            <wp:posOffset>7620</wp:posOffset>
          </wp:positionV>
          <wp:extent cx="819785" cy="918880"/>
          <wp:effectExtent l="0" t="0" r="0" b="0"/>
          <wp:wrapNone/>
          <wp:docPr id="1481521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93027" name="Picture 707093027"/>
                  <pic:cNvPicPr/>
                </pic:nvPicPr>
                <pic:blipFill>
                  <a:blip r:embed="rId1">
                    <a:extLst>
                      <a:ext uri="{28A0092B-C50C-407E-A947-70E740481C1C}">
                        <a14:useLocalDpi xmlns:a14="http://schemas.microsoft.com/office/drawing/2010/main" val="0"/>
                      </a:ext>
                    </a:extLst>
                  </a:blip>
                  <a:stretch>
                    <a:fillRect/>
                  </a:stretch>
                </pic:blipFill>
                <pic:spPr>
                  <a:xfrm>
                    <a:off x="0" y="0"/>
                    <a:ext cx="819785" cy="918880"/>
                  </a:xfrm>
                  <a:prstGeom prst="rect">
                    <a:avLst/>
                  </a:prstGeom>
                </pic:spPr>
              </pic:pic>
            </a:graphicData>
          </a:graphic>
          <wp14:sizeRelH relativeFrom="page">
            <wp14:pctWidth>0</wp14:pctWidth>
          </wp14:sizeRelH>
          <wp14:sizeRelV relativeFrom="page">
            <wp14:pctHeight>0</wp14:pctHeight>
          </wp14:sizeRelV>
        </wp:anchor>
      </w:drawing>
    </w:r>
  </w:p>
  <w:p w14:paraId="5F6112C5" w14:textId="30F0885C" w:rsidR="00D11F63" w:rsidRDefault="00D802BB" w:rsidP="00D11F63">
    <w:pPr>
      <w:pStyle w:val="Header"/>
      <w:jc w:val="center"/>
    </w:pPr>
    <w:r>
      <w:rPr>
        <w:noProof/>
      </w:rPr>
      <mc:AlternateContent>
        <mc:Choice Requires="wps">
          <w:drawing>
            <wp:anchor distT="45720" distB="45720" distL="114300" distR="114300" simplePos="0" relativeHeight="251660288" behindDoc="0" locked="0" layoutInCell="1" allowOverlap="1" wp14:anchorId="15AF6723" wp14:editId="56F6D76A">
              <wp:simplePos x="0" y="0"/>
              <wp:positionH relativeFrom="margin">
                <wp:posOffset>0</wp:posOffset>
              </wp:positionH>
              <wp:positionV relativeFrom="paragraph">
                <wp:posOffset>480060</wp:posOffset>
              </wp:positionV>
              <wp:extent cx="3444240" cy="1404620"/>
              <wp:effectExtent l="0" t="0" r="381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1404620"/>
                      </a:xfrm>
                      <a:prstGeom prst="rect">
                        <a:avLst/>
                      </a:prstGeom>
                      <a:noFill/>
                      <a:ln w="9525">
                        <a:noFill/>
                        <a:miter lim="800000"/>
                        <a:headEnd/>
                        <a:tailEnd/>
                      </a:ln>
                    </wps:spPr>
                    <wps:txbx>
                      <w:txbxContent>
                        <w:p w14:paraId="5466A120" w14:textId="77777777" w:rsidR="00D802BB" w:rsidRPr="00E95272" w:rsidRDefault="00D802BB" w:rsidP="00D802BB">
                          <w:pPr>
                            <w:pStyle w:val="Header"/>
                            <w:rPr>
                              <w:b/>
                              <w:bCs/>
                              <w:color w:val="7A1CAC"/>
                              <w:sz w:val="24"/>
                              <w:szCs w:val="24"/>
                            </w:rPr>
                          </w:pPr>
                          <w:r w:rsidRPr="00E95272">
                            <w:rPr>
                              <w:b/>
                              <w:bCs/>
                              <w:color w:val="7A1CAC"/>
                              <w:sz w:val="24"/>
                              <w:szCs w:val="24"/>
                            </w:rPr>
                            <w:t>Artificial Intelligence Advanced in Education</w:t>
                          </w:r>
                        </w:p>
                      </w:txbxContent>
                    </wps:txbx>
                    <wps:bodyPr rot="0" vert="horz" wrap="square" lIns="0" tIns="0" rIns="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15AF6723" id="_x0000_t202" coordsize="21600,21600" o:spt="202" path="m,l,21600r21600,l21600,xe">
              <v:stroke joinstyle="miter"/>
              <v:path gradientshapeok="t" o:connecttype="rect"/>
            </v:shapetype>
            <v:shape id="Text Box 2" o:spid="_x0000_s1026" type="#_x0000_t202" style="position:absolute;left:0;text-align:left;margin-left:0;margin-top:37.8pt;width:271.2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" filled="f" stroked="f">
              <v:textbox style="mso-fit-shape-to-text:t" inset="0,0,0,0">
                <w:txbxContent>
                  <w:p w14:paraId="5466A120" w14:textId="77777777" w:rsidR="00D802BB" w:rsidRPr="00E95272" w:rsidRDefault="00D802BB" w:rsidP="00D802BB">
                    <w:pPr>
                      <w:pStyle w:val="Header"/>
                      <w:rPr>
                        <w:b/>
                        <w:bCs/>
                        <w:color w:val="7A1CAC"/>
                        <w:sz w:val="24"/>
                        <w:szCs w:val="24"/>
                      </w:rPr>
                    </w:pPr>
                    <w:r w:rsidRPr="00E95272">
                      <w:rPr>
                        <w:b/>
                        <w:bCs/>
                        <w:color w:val="7A1CAC"/>
                        <w:sz w:val="24"/>
                        <w:szCs w:val="24"/>
                      </w:rPr>
                      <w:t>Artificial Intelligence Advanced in Education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85D3B"/>
    <w:multiLevelType w:val="multilevel"/>
    <w:tmpl w:val="E62A5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17598A"/>
    <w:multiLevelType w:val="multilevel"/>
    <w:tmpl w:val="8280D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2FF14E0"/>
    <w:multiLevelType w:val="multilevel"/>
    <w:tmpl w:val="FCD63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6B2AA9"/>
    <w:multiLevelType w:val="multilevel"/>
    <w:tmpl w:val="9AA8BD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D0D27AD"/>
    <w:multiLevelType w:val="multilevel"/>
    <w:tmpl w:val="C64281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39023682">
    <w:abstractNumId w:val="0"/>
  </w:num>
  <w:num w:numId="2" w16cid:durableId="1862429186">
    <w:abstractNumId w:val="1"/>
  </w:num>
  <w:num w:numId="3" w16cid:durableId="2074160159">
    <w:abstractNumId w:val="3"/>
  </w:num>
  <w:num w:numId="4" w16cid:durableId="1874658695">
    <w:abstractNumId w:val="2"/>
  </w:num>
  <w:num w:numId="5" w16cid:durableId="1574269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189"/>
    <w:rsid w:val="00187189"/>
    <w:rsid w:val="001875F7"/>
    <w:rsid w:val="00226D5F"/>
    <w:rsid w:val="0025511E"/>
    <w:rsid w:val="00D11F63"/>
    <w:rsid w:val="00D802BB"/>
    <w:rsid w:val="00D81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F7810"/>
  <w15:docId w15:val="{A29114D9-0B6C-4545-BEB0-A3C2EC53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11F63"/>
    <w:pPr>
      <w:tabs>
        <w:tab w:val="center" w:pos="4680"/>
        <w:tab w:val="right" w:pos="9360"/>
      </w:tabs>
      <w:spacing w:line="240" w:lineRule="auto"/>
    </w:pPr>
  </w:style>
  <w:style w:type="character" w:customStyle="1" w:styleId="HeaderChar">
    <w:name w:val="Header Char"/>
    <w:basedOn w:val="DefaultParagraphFont"/>
    <w:link w:val="Header"/>
    <w:uiPriority w:val="99"/>
    <w:rsid w:val="00D11F63"/>
  </w:style>
  <w:style w:type="paragraph" w:styleId="Footer">
    <w:name w:val="footer"/>
    <w:basedOn w:val="Normal"/>
    <w:link w:val="FooterChar"/>
    <w:uiPriority w:val="99"/>
    <w:unhideWhenUsed/>
    <w:rsid w:val="00D11F63"/>
    <w:pPr>
      <w:tabs>
        <w:tab w:val="center" w:pos="4680"/>
        <w:tab w:val="right" w:pos="9360"/>
      </w:tabs>
      <w:spacing w:line="240" w:lineRule="auto"/>
    </w:pPr>
  </w:style>
  <w:style w:type="character" w:customStyle="1" w:styleId="FooterChar">
    <w:name w:val="Footer Char"/>
    <w:basedOn w:val="DefaultParagraphFont"/>
    <w:link w:val="Footer"/>
    <w:uiPriority w:val="99"/>
    <w:rsid w:val="00D11F63"/>
  </w:style>
  <w:style w:type="character" w:styleId="Hyperlink">
    <w:name w:val="Hyperlink"/>
    <w:basedOn w:val="DefaultParagraphFont"/>
    <w:uiPriority w:val="99"/>
    <w:unhideWhenUsed/>
    <w:rsid w:val="00D802BB"/>
    <w:rPr>
      <w:color w:val="0000FF" w:themeColor="hyperlink"/>
      <w:u w:val="single"/>
    </w:rPr>
  </w:style>
  <w:style w:type="character" w:styleId="UnresolvedMention">
    <w:name w:val="Unresolved Mention"/>
    <w:basedOn w:val="DefaultParagraphFont"/>
    <w:uiPriority w:val="99"/>
    <w:semiHidden/>
    <w:unhideWhenUsed/>
    <w:rsid w:val="00D80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iaie@scs-journals.com" TargetMode="External"/><Relationship Id="rId1" Type="http://schemas.openxmlformats.org/officeDocument/2006/relationships/hyperlink" Target="http://www.scs-journals.com/journals/aia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0LC5Aqn2Vt/fgYmNKMYPPrA6ug==">CgMxLjAyCGguZ2pkZ3hzOAByITE0SDFJZ1JBUTRLR3pmWS1QMk5YdFo2ekJKdTQ5eVhvQg==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Ratnesh Sharma</cp:lastModifiedBy>
  <cp:revision>3</cp:revision>
  <dcterms:created xsi:type="dcterms:W3CDTF">2025-09-05T21:05:00Z</dcterms:created>
  <dcterms:modified xsi:type="dcterms:W3CDTF">2025-09-23T13:05:00Z</dcterms:modified>
</cp:coreProperties>
</file>